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017AF034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8A788E">
        <w:rPr>
          <w:sz w:val="32"/>
          <w:szCs w:val="32"/>
        </w:rPr>
        <w:t>8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2D63DC62" w14:textId="2AA123BB" w:rsidR="001F54E3" w:rsidRDefault="00E33C7D" w:rsidP="008A788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8A788E">
        <w:rPr>
          <w:sz w:val="32"/>
          <w:szCs w:val="32"/>
        </w:rPr>
        <w:t>Name some things that Mr. Watson does to fix up the car.</w:t>
      </w:r>
    </w:p>
    <w:p w14:paraId="02E478BB" w14:textId="6C060558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takes the car for a new paint job.</w:t>
      </w:r>
    </w:p>
    <w:p w14:paraId="3E07FEEC" w14:textId="3380627B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replaces the window.</w:t>
      </w:r>
    </w:p>
    <w:p w14:paraId="32D3B8A6" w14:textId="77777777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He adds a new antenna, buys new tires, a new hood ornament, and </w:t>
      </w:r>
    </w:p>
    <w:p w14:paraId="5F4EDA0E" w14:textId="04E82CD4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an Ultra-Glide.</w:t>
      </w:r>
    </w:p>
    <w:p w14:paraId="5A0C625C" w14:textId="282636BE" w:rsidR="008A788E" w:rsidRDefault="008A788E" w:rsidP="008A788E">
      <w:pPr>
        <w:pStyle w:val="NoSpacing"/>
        <w:rPr>
          <w:sz w:val="32"/>
          <w:szCs w:val="32"/>
        </w:rPr>
      </w:pPr>
    </w:p>
    <w:p w14:paraId="5D0EF043" w14:textId="54E0B529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What is a TTAB Ultra Glide?</w:t>
      </w:r>
    </w:p>
    <w:p w14:paraId="4B92B5D8" w14:textId="717C223C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23A5407" w14:textId="533AD2EB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2BA5DFC" w14:textId="1BADE0E2" w:rsid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8990E1F" w14:textId="22BFBB2B" w:rsidR="008A788E" w:rsidRDefault="008A788E" w:rsidP="008A788E">
      <w:pPr>
        <w:pStyle w:val="NoSpacing"/>
        <w:rPr>
          <w:sz w:val="32"/>
          <w:szCs w:val="32"/>
        </w:rPr>
      </w:pPr>
    </w:p>
    <w:p w14:paraId="307C167F" w14:textId="25A990CE" w:rsidR="008A788E" w:rsidRPr="008A788E" w:rsidRDefault="008A788E" w:rsidP="008A788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How does Mr. Watson get Mrs. Watson to start enjoying the Ultra Glide?</w:t>
      </w:r>
    </w:p>
    <w:p w14:paraId="7716EB02" w14:textId="56794203" w:rsidR="00E33C7D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Mr. Watson starts acting like a DJ and plays their song.</w:t>
      </w:r>
    </w:p>
    <w:p w14:paraId="7433B639" w14:textId="39CE22D3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Mr. Watson buys her flowers as a bribe.</w:t>
      </w:r>
    </w:p>
    <w:p w14:paraId="341AD065" w14:textId="5A6A677B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Mr. Watson buys her a new necklace.</w:t>
      </w:r>
    </w:p>
    <w:p w14:paraId="3F10AEE1" w14:textId="7E11B55E" w:rsidR="008A788E" w:rsidRDefault="008A788E" w:rsidP="00E33C7D">
      <w:pPr>
        <w:pStyle w:val="NoSpacing"/>
        <w:rPr>
          <w:sz w:val="32"/>
          <w:szCs w:val="32"/>
        </w:rPr>
      </w:pPr>
    </w:p>
    <w:p w14:paraId="0867C9DE" w14:textId="18180CC8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Why did Mr. Watson fix up the family car?</w:t>
      </w:r>
    </w:p>
    <w:p w14:paraId="6DAF1551" w14:textId="5C6FF4F6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E155656" w14:textId="7B307358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CC5ED95" w14:textId="7733E6B5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D26B141" w14:textId="706ADC0F" w:rsidR="008A788E" w:rsidRDefault="008A788E" w:rsidP="00E33C7D">
      <w:pPr>
        <w:pStyle w:val="NoSpacing"/>
        <w:rPr>
          <w:sz w:val="32"/>
          <w:szCs w:val="32"/>
        </w:rPr>
      </w:pPr>
    </w:p>
    <w:p w14:paraId="4E89164C" w14:textId="7CA2E2E9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Why do the Watsons believe that Byron will benefit from going to live with</w:t>
      </w:r>
    </w:p>
    <w:p w14:paraId="0FE7EDFF" w14:textId="563DCB89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Grandma Sands?</w:t>
      </w:r>
    </w:p>
    <w:p w14:paraId="1BB635D1" w14:textId="446F85DC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56F26BC" w14:textId="7E1B7240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DFAEB57" w14:textId="4F1A596C" w:rsidR="008A788E" w:rsidRDefault="008A788E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0E572FB" w14:textId="717D1B2D" w:rsidR="008A788E" w:rsidRPr="008A788E" w:rsidRDefault="008A788E" w:rsidP="00E33C7D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8A788E" w:rsidRPr="008A788E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8A788E"/>
    <w:rsid w:val="00AA52CE"/>
    <w:rsid w:val="00B1431F"/>
    <w:rsid w:val="00BD614C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2020-05-07T17:48:00Z</dcterms:created>
  <dcterms:modified xsi:type="dcterms:W3CDTF">2020-05-07T17:48:00Z</dcterms:modified>
</cp:coreProperties>
</file>